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5" w:rsidRPr="00436399" w:rsidRDefault="00807AE1" w:rsidP="006E2E65">
      <w:pPr>
        <w:keepNext/>
        <w:spacing w:after="0" w:line="240" w:lineRule="auto"/>
        <w:ind w:left="6237"/>
        <w:rPr>
          <w:rFonts w:ascii="Arial" w:eastAsia="Times New Roman" w:hAnsi="Arial" w:cs="Arial"/>
          <w:b/>
          <w:bCs/>
          <w:sz w:val="20"/>
          <w:szCs w:val="20"/>
        </w:rPr>
      </w:pPr>
      <w:r w:rsidRPr="00436399">
        <w:rPr>
          <w:rFonts w:ascii="Arial" w:eastAsia="Times New Roman" w:hAnsi="Arial" w:cs="Arial"/>
          <w:b/>
          <w:bCs/>
          <w:sz w:val="20"/>
          <w:szCs w:val="20"/>
        </w:rPr>
        <w:t>Действует с 29.03.2016</w:t>
      </w:r>
    </w:p>
    <w:p w:rsidR="006E2E65" w:rsidRPr="00436399"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b/>
          <w:i/>
          <w:sz w:val="16"/>
          <w:szCs w:val="16"/>
        </w:rPr>
      </w:pPr>
      <w:bookmarkStart w:id="0" w:name="_Ref364177281"/>
      <w:bookmarkStart w:id="1" w:name="_Ref411606426"/>
    </w:p>
    <w:tbl>
      <w:tblPr>
        <w:tblW w:w="6522" w:type="dxa"/>
        <w:tblInd w:w="3427" w:type="dxa"/>
        <w:tblLook w:val="04A0" w:firstRow="1" w:lastRow="0" w:firstColumn="1" w:lastColumn="0" w:noHBand="0" w:noVBand="1"/>
      </w:tblPr>
      <w:tblGrid>
        <w:gridCol w:w="3261"/>
        <w:gridCol w:w="3261"/>
      </w:tblGrid>
      <w:tr w:rsidR="006E2E65" w:rsidRPr="00436399" w:rsidTr="00390115">
        <w:tc>
          <w:tcPr>
            <w:tcW w:w="3261" w:type="dxa"/>
          </w:tcPr>
          <w:p w:rsidR="006E2E65" w:rsidRPr="00436399"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tc>
        <w:tc>
          <w:tcPr>
            <w:tcW w:w="3261" w:type="dxa"/>
          </w:tcPr>
          <w:p w:rsidR="006E2E65" w:rsidRPr="00436399"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p w:rsidR="006E2E65" w:rsidRPr="00436399"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r w:rsidRPr="00436399">
              <w:rPr>
                <w:rFonts w:ascii="Arial" w:eastAsia="@Meiryo UI" w:hAnsi="Arial" w:cs="Arial"/>
                <w:b/>
                <w:sz w:val="18"/>
                <w:szCs w:val="18"/>
              </w:rPr>
              <w:t xml:space="preserve">Приложение 4.4. </w:t>
            </w:r>
          </w:p>
          <w:p w:rsidR="006E2E65" w:rsidRPr="00436399"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436399">
              <w:rPr>
                <w:rFonts w:ascii="Arial" w:eastAsia="@Meiryo UI" w:hAnsi="Arial" w:cs="Arial"/>
                <w:b/>
                <w:sz w:val="18"/>
                <w:szCs w:val="18"/>
              </w:rPr>
              <w:t xml:space="preserve">к Информационным сведениям Клиента - юридического лица (филиала) </w:t>
            </w:r>
          </w:p>
          <w:p w:rsidR="006E2E65" w:rsidRPr="00436399"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p>
        </w:tc>
      </w:tr>
    </w:tbl>
    <w:p w:rsidR="006E2E65" w:rsidRPr="00436399" w:rsidRDefault="006E2E65" w:rsidP="006E2E65">
      <w:pPr>
        <w:keepNext/>
        <w:shd w:val="clear" w:color="auto" w:fill="FFFFFF"/>
        <w:tabs>
          <w:tab w:val="left" w:pos="0"/>
        </w:tabs>
        <w:autoSpaceDE w:val="0"/>
        <w:autoSpaceDN w:val="0"/>
        <w:adjustRightInd w:val="0"/>
        <w:spacing w:after="0" w:line="288" w:lineRule="auto"/>
        <w:ind w:firstLine="567"/>
        <w:jc w:val="center"/>
        <w:rPr>
          <w:rFonts w:ascii="Arial" w:eastAsia="@Meiryo UI" w:hAnsi="Arial" w:cs="Arial"/>
          <w:b/>
        </w:rPr>
      </w:pPr>
      <w:r w:rsidRPr="00436399">
        <w:rPr>
          <w:rFonts w:ascii="Arial" w:eastAsia="@Meiryo UI" w:hAnsi="Arial" w:cs="Arial"/>
          <w:b/>
        </w:rPr>
        <w:t xml:space="preserve">СВЕДЕНИЯ О БЕНЕФИЦИАРНОМ ВЛАДЕЛЬЦЕ В ЦЕЛЯХ  </w:t>
      </w:r>
      <w:r w:rsidRPr="00436399">
        <w:rPr>
          <w:rFonts w:ascii="Arial" w:eastAsia="@Meiryo UI" w:hAnsi="Arial" w:cs="Arial"/>
          <w:b/>
          <w:lang w:val="en-US"/>
        </w:rPr>
        <w:t>FATCA</w:t>
      </w:r>
      <w:r w:rsidRPr="00436399">
        <w:rPr>
          <w:rFonts w:ascii="Arial" w:eastAsia="@Meiryo UI" w:hAnsi="Arial" w:cs="Arial"/>
          <w:b/>
          <w:vertAlign w:val="superscript"/>
        </w:rPr>
        <w:footnoteReference w:id="1"/>
      </w:r>
    </w:p>
    <w:p w:rsidR="006E2E65" w:rsidRPr="00436399" w:rsidRDefault="006E2E65" w:rsidP="006E2E65">
      <w:pPr>
        <w:keepNext/>
        <w:shd w:val="clear" w:color="auto" w:fill="FFFFFF"/>
        <w:tabs>
          <w:tab w:val="left" w:pos="0"/>
        </w:tabs>
        <w:autoSpaceDE w:val="0"/>
        <w:autoSpaceDN w:val="0"/>
        <w:adjustRightInd w:val="0"/>
        <w:spacing w:after="0" w:line="288" w:lineRule="auto"/>
        <w:ind w:firstLine="567"/>
        <w:jc w:val="center"/>
        <w:rPr>
          <w:rFonts w:ascii="Arial" w:eastAsia="@Meiryo UI" w:hAnsi="Arial" w:cs="Arial"/>
          <w:b/>
        </w:rPr>
      </w:pPr>
      <w:r w:rsidRPr="00436399">
        <w:rPr>
          <w:rFonts w:ascii="Arial" w:eastAsia="@Meiryo UI" w:hAnsi="Arial" w:cs="Arial"/>
          <w:b/>
        </w:rPr>
        <w:t>КЛИЕНТА____________________ИНН/КИО_____________________</w:t>
      </w:r>
    </w:p>
    <w:p w:rsidR="006E2E65" w:rsidRPr="006E2E65" w:rsidRDefault="006E2E65" w:rsidP="006E2E65">
      <w:pPr>
        <w:keepNext/>
        <w:shd w:val="clear" w:color="auto" w:fill="FFFFFF"/>
        <w:tabs>
          <w:tab w:val="left" w:pos="0"/>
        </w:tabs>
        <w:autoSpaceDE w:val="0"/>
        <w:autoSpaceDN w:val="0"/>
        <w:adjustRightInd w:val="0"/>
        <w:spacing w:after="0" w:line="288" w:lineRule="auto"/>
        <w:ind w:firstLine="567"/>
        <w:jc w:val="center"/>
        <w:rPr>
          <w:rFonts w:ascii="Times New Roman" w:eastAsia="@Meiryo UI" w:hAnsi="Times New Roman" w:cs="Times New Roman"/>
          <w:i/>
          <w:sz w:val="20"/>
          <w:szCs w:val="20"/>
        </w:rPr>
      </w:pPr>
      <w:r w:rsidRPr="006E2E65">
        <w:rPr>
          <w:rFonts w:ascii="@Meiryo UI" w:eastAsia="@Meiryo UI" w:hAnsi="Times New Roman" w:cs="Times New Roman"/>
          <w:i/>
        </w:rPr>
        <w:tab/>
      </w:r>
    </w:p>
    <w:tbl>
      <w:tblPr>
        <w:tblW w:w="10206" w:type="dxa"/>
        <w:tblInd w:w="40" w:type="dxa"/>
        <w:tblLayout w:type="fixed"/>
        <w:tblCellMar>
          <w:left w:w="40" w:type="dxa"/>
          <w:right w:w="40" w:type="dxa"/>
        </w:tblCellMar>
        <w:tblLook w:val="0000" w:firstRow="0" w:lastRow="0" w:firstColumn="0" w:lastColumn="0" w:noHBand="0" w:noVBand="0"/>
      </w:tblPr>
      <w:tblGrid>
        <w:gridCol w:w="4395"/>
        <w:gridCol w:w="5811"/>
      </w:tblGrid>
      <w:tr w:rsidR="006E2E65" w:rsidRPr="00436399" w:rsidTr="00390115">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6E2E65" w:rsidRPr="00436399" w:rsidRDefault="006E2E65" w:rsidP="006E2E65">
            <w:pPr>
              <w:keepNext/>
              <w:spacing w:after="0" w:line="288" w:lineRule="auto"/>
              <w:contextualSpacing/>
              <w:jc w:val="both"/>
              <w:rPr>
                <w:rFonts w:ascii="Arial" w:eastAsia="@Meiryo UI" w:hAnsi="Arial" w:cs="Arial"/>
                <w:b/>
                <w:bCs/>
              </w:rPr>
            </w:pPr>
            <w:r w:rsidRPr="00436399">
              <w:rPr>
                <w:rFonts w:ascii="Arial" w:eastAsia="@Meiryo UI" w:hAnsi="Arial" w:cs="Arial"/>
                <w:b/>
                <w:sz w:val="20"/>
                <w:szCs w:val="20"/>
              </w:rPr>
              <w:t>Фамилия, имя и отчество</w:t>
            </w:r>
            <w:r w:rsidRPr="00436399">
              <w:rPr>
                <w:rFonts w:ascii="Arial" w:eastAsia="@Meiryo UI" w:hAnsi="Arial" w:cs="Arial"/>
                <w:b/>
              </w:rPr>
              <w:t xml:space="preserve"> </w:t>
            </w:r>
            <w:r w:rsidRPr="00436399">
              <w:rPr>
                <w:rFonts w:ascii="Arial" w:eastAsia="@Meiryo UI" w:hAnsi="Arial" w:cs="Arial"/>
                <w:i/>
                <w:sz w:val="20"/>
                <w:szCs w:val="20"/>
              </w:rPr>
              <w:t>(если иное не вытекает из закона или национального обычая)</w:t>
            </w:r>
            <w:r w:rsidRPr="00436399">
              <w:rPr>
                <w:rFonts w:ascii="Arial" w:eastAsia="@Meiryo UI" w:hAnsi="Arial" w:cs="Arial"/>
                <w:b/>
                <w:sz w:val="20"/>
                <w:szCs w:val="20"/>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6E2E65" w:rsidRPr="00436399" w:rsidRDefault="006E2E65" w:rsidP="006E2E65">
            <w:pPr>
              <w:keepNext/>
              <w:spacing w:after="0" w:line="288" w:lineRule="auto"/>
              <w:contextualSpacing/>
              <w:jc w:val="both"/>
              <w:rPr>
                <w:rFonts w:ascii="Arial" w:eastAsia="@Meiryo UI" w:hAnsi="Arial" w:cs="Arial"/>
                <w:sz w:val="20"/>
                <w:szCs w:val="20"/>
              </w:rPr>
            </w:pPr>
          </w:p>
        </w:tc>
      </w:tr>
      <w:tr w:rsidR="006E2E65" w:rsidRPr="00436399" w:rsidTr="00390115">
        <w:trPr>
          <w:cantSplit/>
          <w:trHeight w:val="35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6E2E65" w:rsidRPr="00436399" w:rsidRDefault="006E2E65" w:rsidP="006E2E65">
            <w:pPr>
              <w:keepNext/>
              <w:spacing w:after="0" w:line="288" w:lineRule="auto"/>
              <w:contextualSpacing/>
              <w:jc w:val="both"/>
              <w:rPr>
                <w:rFonts w:ascii="Arial" w:eastAsia="@Meiryo UI" w:hAnsi="Arial" w:cs="Arial"/>
                <w:b/>
                <w:sz w:val="20"/>
                <w:szCs w:val="20"/>
              </w:rPr>
            </w:pPr>
            <w:r w:rsidRPr="00436399">
              <w:rPr>
                <w:rFonts w:ascii="Arial" w:eastAsia="@Meiryo UI" w:hAnsi="Arial" w:cs="Arial"/>
                <w:b/>
                <w:sz w:val="20"/>
                <w:szCs w:val="20"/>
              </w:rPr>
              <w:t>Дата и место рождения (город, страна)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6E2E65" w:rsidRPr="00436399" w:rsidRDefault="006E2E65" w:rsidP="006E2E65">
            <w:pPr>
              <w:keepNext/>
              <w:spacing w:after="0" w:line="288" w:lineRule="auto"/>
              <w:contextualSpacing/>
              <w:jc w:val="both"/>
              <w:rPr>
                <w:rFonts w:ascii="Arial" w:eastAsia="@Meiryo UI" w:hAnsi="Arial" w:cs="Arial"/>
                <w:sz w:val="20"/>
                <w:szCs w:val="20"/>
              </w:rPr>
            </w:pPr>
          </w:p>
        </w:tc>
      </w:tr>
      <w:tr w:rsidR="006E2E65" w:rsidRPr="00436399" w:rsidTr="00390115">
        <w:trPr>
          <w:cantSplit/>
          <w:trHeight w:val="1819"/>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6E2E65" w:rsidRPr="00436399" w:rsidRDefault="006E2E65" w:rsidP="006E2E65">
            <w:pPr>
              <w:keepNext/>
              <w:spacing w:after="0" w:line="288" w:lineRule="auto"/>
              <w:contextualSpacing/>
              <w:jc w:val="both"/>
              <w:rPr>
                <w:rFonts w:ascii="Arial" w:eastAsia="@Meiryo UI" w:hAnsi="Arial" w:cs="Arial"/>
                <w:b/>
                <w:sz w:val="20"/>
                <w:szCs w:val="20"/>
              </w:rPr>
            </w:pPr>
            <w:r w:rsidRPr="00436399">
              <w:rPr>
                <w:rFonts w:ascii="Arial" w:eastAsia="@Meiryo UI" w:hAnsi="Arial" w:cs="Arial"/>
                <w:b/>
                <w:sz w:val="20"/>
                <w:szCs w:val="20"/>
              </w:rPr>
              <w:t>Реквизиты документа, удостоверяющего личность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6E2E65" w:rsidRPr="00436399" w:rsidRDefault="006E2E65" w:rsidP="006E2E65">
            <w:pPr>
              <w:keepNext/>
              <w:autoSpaceDE w:val="0"/>
              <w:autoSpaceDN w:val="0"/>
              <w:adjustRightInd w:val="0"/>
              <w:spacing w:after="0" w:line="240" w:lineRule="auto"/>
              <w:contextualSpacing/>
              <w:rPr>
                <w:rFonts w:ascii="Arial" w:eastAsia="@Meiryo UI" w:hAnsi="Arial" w:cs="Arial"/>
                <w:sz w:val="20"/>
                <w:szCs w:val="20"/>
              </w:rPr>
            </w:pPr>
            <w:r w:rsidRPr="00436399">
              <w:rPr>
                <w:rFonts w:ascii="Arial" w:eastAsia="@Meiryo UI" w:hAnsi="Arial" w:cs="Arial"/>
                <w:sz w:val="20"/>
                <w:szCs w:val="20"/>
              </w:rPr>
              <w:t>Наименование:__________</w:t>
            </w:r>
            <w:r w:rsidR="00436399">
              <w:rPr>
                <w:rFonts w:ascii="Arial" w:eastAsia="@Meiryo UI" w:hAnsi="Arial" w:cs="Arial"/>
                <w:sz w:val="20"/>
                <w:szCs w:val="20"/>
              </w:rPr>
              <w:t>____________________________</w:t>
            </w:r>
            <w:r w:rsidRPr="00436399">
              <w:rPr>
                <w:rFonts w:ascii="Arial" w:eastAsia="@Meiryo UI" w:hAnsi="Arial" w:cs="Arial"/>
                <w:sz w:val="20"/>
                <w:szCs w:val="20"/>
              </w:rPr>
              <w:t>Серия_______№________</w:t>
            </w:r>
            <w:r w:rsidR="00436399">
              <w:rPr>
                <w:rFonts w:ascii="Arial" w:eastAsia="@Meiryo UI" w:hAnsi="Arial" w:cs="Arial"/>
                <w:sz w:val="20"/>
                <w:szCs w:val="20"/>
              </w:rPr>
              <w:t>_____________________________</w:t>
            </w:r>
          </w:p>
          <w:p w:rsidR="006E2E65" w:rsidRPr="00436399" w:rsidRDefault="00436399" w:rsidP="006E2E65">
            <w:pPr>
              <w:keepNext/>
              <w:autoSpaceDE w:val="0"/>
              <w:autoSpaceDN w:val="0"/>
              <w:adjustRightInd w:val="0"/>
              <w:spacing w:after="0" w:line="240" w:lineRule="auto"/>
              <w:contextualSpacing/>
              <w:rPr>
                <w:rFonts w:ascii="Arial" w:eastAsia="@Meiryo UI" w:hAnsi="Arial" w:cs="Arial"/>
                <w:sz w:val="20"/>
                <w:szCs w:val="20"/>
              </w:rPr>
            </w:pPr>
            <w:r>
              <w:rPr>
                <w:rFonts w:ascii="Arial" w:eastAsia="@Meiryo UI" w:hAnsi="Arial" w:cs="Arial"/>
                <w:sz w:val="20"/>
                <w:szCs w:val="20"/>
              </w:rPr>
              <w:t>Дата</w:t>
            </w:r>
            <w:r w:rsidRPr="00436399">
              <w:rPr>
                <w:rFonts w:ascii="Arial" w:eastAsia="@Meiryo UI" w:hAnsi="Arial" w:cs="Arial"/>
                <w:sz w:val="20"/>
                <w:szCs w:val="20"/>
              </w:rPr>
              <w:t xml:space="preserve"> </w:t>
            </w:r>
            <w:r w:rsidR="006E2E65" w:rsidRPr="00436399">
              <w:rPr>
                <w:rFonts w:ascii="Arial" w:eastAsia="@Meiryo UI" w:hAnsi="Arial" w:cs="Arial"/>
                <w:sz w:val="20"/>
                <w:szCs w:val="20"/>
              </w:rPr>
              <w:t>выд</w:t>
            </w:r>
            <w:r>
              <w:rPr>
                <w:rFonts w:ascii="Arial" w:eastAsia="@Meiryo UI" w:hAnsi="Arial" w:cs="Arial"/>
                <w:sz w:val="20"/>
                <w:szCs w:val="20"/>
              </w:rPr>
              <w:t>ачи:__________________________</w:t>
            </w:r>
            <w:r w:rsidR="006E2E65" w:rsidRPr="00436399">
              <w:rPr>
                <w:rFonts w:ascii="Arial" w:eastAsia="@Meiryo UI" w:hAnsi="Arial" w:cs="Arial"/>
                <w:sz w:val="20"/>
                <w:szCs w:val="20"/>
              </w:rPr>
              <w:t>______________</w:t>
            </w:r>
          </w:p>
          <w:p w:rsidR="006E2E65" w:rsidRPr="00436399" w:rsidRDefault="006E2E65" w:rsidP="006E2E65">
            <w:pPr>
              <w:keepNext/>
              <w:autoSpaceDE w:val="0"/>
              <w:autoSpaceDN w:val="0"/>
              <w:adjustRightInd w:val="0"/>
              <w:spacing w:after="0" w:line="240" w:lineRule="auto"/>
              <w:contextualSpacing/>
              <w:rPr>
                <w:rFonts w:ascii="Arial" w:eastAsia="@Meiryo UI" w:hAnsi="Arial" w:cs="Arial"/>
                <w:sz w:val="20"/>
                <w:szCs w:val="20"/>
              </w:rPr>
            </w:pPr>
            <w:r w:rsidRPr="00436399">
              <w:rPr>
                <w:rFonts w:ascii="Arial" w:eastAsia="@Meiryo UI" w:hAnsi="Arial" w:cs="Arial"/>
                <w:sz w:val="20"/>
                <w:szCs w:val="20"/>
              </w:rPr>
              <w:t>Наименование органа, выдавшего документ:______________</w:t>
            </w:r>
            <w:r w:rsidR="00436399">
              <w:rPr>
                <w:rFonts w:ascii="Arial" w:eastAsia="@Meiryo UI" w:hAnsi="Arial" w:cs="Arial"/>
                <w:sz w:val="20"/>
                <w:szCs w:val="20"/>
              </w:rPr>
              <w:t>_____________________________</w:t>
            </w:r>
          </w:p>
          <w:p w:rsidR="006E2E65" w:rsidRPr="00436399" w:rsidRDefault="006E2E65" w:rsidP="006E2E65">
            <w:pPr>
              <w:keepNext/>
              <w:autoSpaceDE w:val="0"/>
              <w:autoSpaceDN w:val="0"/>
              <w:adjustRightInd w:val="0"/>
              <w:spacing w:after="0" w:line="240" w:lineRule="auto"/>
              <w:contextualSpacing/>
              <w:rPr>
                <w:rFonts w:ascii="Arial" w:eastAsia="@Meiryo UI" w:hAnsi="Arial" w:cs="Arial"/>
                <w:sz w:val="20"/>
                <w:szCs w:val="20"/>
              </w:rPr>
            </w:pPr>
            <w:r w:rsidRPr="00436399">
              <w:rPr>
                <w:rFonts w:ascii="Arial" w:eastAsia="@Meiryo UI" w:hAnsi="Arial" w:cs="Arial"/>
                <w:sz w:val="20"/>
                <w:szCs w:val="20"/>
              </w:rPr>
              <w:t>Код подразделения (если имеется):_____________</w:t>
            </w:r>
            <w:r w:rsidR="00436399">
              <w:rPr>
                <w:rFonts w:ascii="Arial" w:eastAsia="@Meiryo UI" w:hAnsi="Arial" w:cs="Arial"/>
                <w:sz w:val="20"/>
                <w:szCs w:val="20"/>
                <w:lang w:val="en-US"/>
              </w:rPr>
              <w:t>____________________</w:t>
            </w:r>
            <w:r w:rsidRPr="00436399">
              <w:rPr>
                <w:rFonts w:ascii="Arial" w:eastAsia="@Meiryo UI" w:hAnsi="Arial" w:cs="Arial"/>
                <w:sz w:val="20"/>
                <w:szCs w:val="20"/>
              </w:rPr>
              <w:t>__________</w:t>
            </w:r>
          </w:p>
        </w:tc>
      </w:tr>
      <w:tr w:rsidR="006E2E65" w:rsidRPr="00436399" w:rsidTr="00390115">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6E2E65" w:rsidRPr="00436399" w:rsidRDefault="006E2E65" w:rsidP="006E2E65">
            <w:pPr>
              <w:keepNext/>
              <w:spacing w:after="0" w:line="288" w:lineRule="auto"/>
              <w:contextualSpacing/>
              <w:jc w:val="both"/>
              <w:rPr>
                <w:rFonts w:ascii="Arial" w:eastAsia="@Meiryo UI" w:hAnsi="Arial" w:cs="Arial"/>
                <w:sz w:val="20"/>
                <w:szCs w:val="20"/>
              </w:rPr>
            </w:pPr>
            <w:r w:rsidRPr="00436399">
              <w:rPr>
                <w:rFonts w:ascii="Arial" w:eastAsia="@Meiryo UI" w:hAnsi="Arial" w:cs="Arial"/>
                <w:b/>
                <w:sz w:val="20"/>
                <w:szCs w:val="20"/>
              </w:rPr>
              <w:t xml:space="preserve">Адрес места жительства (регистрации) </w:t>
            </w:r>
            <w:r w:rsidRPr="00436399">
              <w:rPr>
                <w:rFonts w:ascii="Arial" w:eastAsia="@Meiryo UI" w:hAnsi="Arial" w:cs="Arial"/>
                <w:b/>
                <w:sz w:val="20"/>
                <w:szCs w:val="20"/>
                <w:u w:val="single"/>
              </w:rPr>
              <w:t>или</w:t>
            </w:r>
            <w:r w:rsidRPr="00436399">
              <w:rPr>
                <w:rFonts w:ascii="Arial" w:eastAsia="@Meiryo UI" w:hAnsi="Arial" w:cs="Arial"/>
                <w:b/>
                <w:sz w:val="20"/>
                <w:szCs w:val="20"/>
              </w:rPr>
              <w:t xml:space="preserve"> места пребывания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6E2E65" w:rsidRPr="00436399" w:rsidRDefault="006E2E65" w:rsidP="006E2E65">
            <w:pPr>
              <w:keepNext/>
              <w:spacing w:after="0" w:line="240" w:lineRule="auto"/>
              <w:contextualSpacing/>
              <w:jc w:val="both"/>
              <w:rPr>
                <w:rFonts w:ascii="Arial" w:eastAsia="@Meiryo UI" w:hAnsi="Arial" w:cs="Arial"/>
                <w:sz w:val="20"/>
                <w:szCs w:val="20"/>
              </w:rPr>
            </w:pPr>
            <w:r w:rsidRPr="00436399">
              <w:rPr>
                <w:rFonts w:ascii="Arial" w:eastAsia="@Meiryo UI" w:hAnsi="Arial" w:cs="Arial"/>
                <w:sz w:val="20"/>
                <w:szCs w:val="20"/>
              </w:rPr>
              <w:t>Адрес места жительства:</w:t>
            </w:r>
            <w:r w:rsidR="00436399">
              <w:rPr>
                <w:rFonts w:ascii="Arial" w:eastAsia="@Meiryo UI" w:hAnsi="Arial" w:cs="Arial"/>
                <w:sz w:val="20"/>
                <w:szCs w:val="20"/>
              </w:rPr>
              <w:t>______________________________</w:t>
            </w:r>
          </w:p>
          <w:p w:rsidR="006E2E65" w:rsidRPr="00436399" w:rsidRDefault="006E2E65" w:rsidP="006E2E65">
            <w:pPr>
              <w:keepNext/>
              <w:spacing w:after="0" w:line="240" w:lineRule="auto"/>
              <w:contextualSpacing/>
              <w:jc w:val="both"/>
              <w:rPr>
                <w:rFonts w:ascii="Arial" w:eastAsia="@Meiryo UI" w:hAnsi="Arial" w:cs="Arial"/>
                <w:sz w:val="20"/>
                <w:szCs w:val="20"/>
              </w:rPr>
            </w:pPr>
            <w:r w:rsidRPr="00436399">
              <w:rPr>
                <w:rFonts w:ascii="Arial" w:eastAsia="@Meiryo UI" w:hAnsi="Arial" w:cs="Arial"/>
                <w:sz w:val="20"/>
                <w:szCs w:val="20"/>
              </w:rPr>
              <w:t>Адрес места пр</w:t>
            </w:r>
            <w:r w:rsidR="00436399">
              <w:rPr>
                <w:rFonts w:ascii="Arial" w:eastAsia="@Meiryo UI" w:hAnsi="Arial" w:cs="Arial"/>
                <w:sz w:val="20"/>
                <w:szCs w:val="20"/>
              </w:rPr>
              <w:t>ебывания:_____________________</w:t>
            </w:r>
            <w:r w:rsidRPr="00436399">
              <w:rPr>
                <w:rFonts w:ascii="Arial" w:eastAsia="@Meiryo UI" w:hAnsi="Arial" w:cs="Arial"/>
                <w:sz w:val="20"/>
                <w:szCs w:val="20"/>
              </w:rPr>
              <w:t>________</w:t>
            </w:r>
          </w:p>
        </w:tc>
      </w:tr>
      <w:tr w:rsidR="006E2E65" w:rsidRPr="00436399" w:rsidTr="0039011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tabs>
                <w:tab w:val="left" w:pos="3060"/>
              </w:tabs>
              <w:autoSpaceDE w:val="0"/>
              <w:autoSpaceDN w:val="0"/>
              <w:adjustRightInd w:val="0"/>
              <w:jc w:val="both"/>
              <w:rPr>
                <w:rFonts w:ascii="Arial" w:hAnsi="Arial" w:cs="Arial"/>
                <w:b/>
                <w:sz w:val="20"/>
                <w:szCs w:val="20"/>
              </w:rPr>
            </w:pPr>
            <w:r w:rsidRPr="00436399">
              <w:rPr>
                <w:rFonts w:ascii="Arial" w:hAnsi="Arial" w:cs="Arial"/>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tabs>
                <w:tab w:val="right" w:leader="dot" w:pos="5347"/>
              </w:tabs>
              <w:spacing w:before="60"/>
              <w:ind w:left="386" w:hanging="386"/>
              <w:rPr>
                <w:rFonts w:ascii="Arial" w:hAnsi="Arial" w:cs="Arial"/>
                <w:sz w:val="20"/>
                <w:szCs w:val="20"/>
              </w:rPr>
            </w:pPr>
            <w:r w:rsidRPr="00436399">
              <w:rPr>
                <w:rFonts w:ascii="Arial" w:hAnsi="Arial" w:cs="Arial"/>
                <w:sz w:val="20"/>
                <w:szCs w:val="20"/>
              </w:rPr>
              <w:t>Гражданство</w:t>
            </w:r>
            <w:r w:rsidRPr="00436399">
              <w:rPr>
                <w:rFonts w:ascii="Arial" w:hAnsi="Arial" w:cs="Arial"/>
                <w:sz w:val="16"/>
                <w:szCs w:val="16"/>
              </w:rPr>
              <w:t xml:space="preserve"> </w:t>
            </w:r>
            <w:r w:rsidRPr="00436399">
              <w:rPr>
                <w:rFonts w:ascii="Arial" w:hAnsi="Arial" w:cs="Arial"/>
                <w:sz w:val="20"/>
                <w:szCs w:val="20"/>
              </w:rPr>
              <w:tab/>
            </w:r>
          </w:p>
          <w:p w:rsidR="006E2E65" w:rsidRPr="00436399" w:rsidRDefault="006E2E65" w:rsidP="006E2E65">
            <w:pPr>
              <w:keepNext/>
              <w:tabs>
                <w:tab w:val="right" w:leader="dot" w:pos="5347"/>
              </w:tabs>
              <w:spacing w:before="60"/>
              <w:rPr>
                <w:rFonts w:ascii="Arial" w:hAnsi="Arial" w:cs="Arial"/>
                <w:sz w:val="20"/>
                <w:szCs w:val="20"/>
              </w:rPr>
            </w:pPr>
            <w:r w:rsidRPr="00436399">
              <w:rPr>
                <w:rFonts w:ascii="Arial" w:hAnsi="Arial" w:cs="Arial"/>
                <w:sz w:val="20"/>
                <w:szCs w:val="20"/>
              </w:rPr>
              <w:tab/>
            </w:r>
          </w:p>
          <w:p w:rsidR="006E2E65" w:rsidRPr="00436399" w:rsidRDefault="006E2E65" w:rsidP="006E2E65">
            <w:pPr>
              <w:keepNext/>
              <w:tabs>
                <w:tab w:val="right" w:leader="dot" w:pos="5347"/>
              </w:tabs>
              <w:spacing w:before="60"/>
              <w:ind w:left="386" w:hanging="386"/>
              <w:rPr>
                <w:rFonts w:ascii="Arial" w:hAnsi="Arial" w:cs="Arial"/>
                <w:sz w:val="20"/>
                <w:szCs w:val="20"/>
              </w:rPr>
            </w:pPr>
            <w:r w:rsidRPr="00436399">
              <w:rPr>
                <w:rFonts w:ascii="Arial" w:hAnsi="Arial" w:cs="Arial"/>
                <w:sz w:val="20"/>
                <w:szCs w:val="20"/>
              </w:rPr>
              <w:t xml:space="preserve">Вид на жительство </w:t>
            </w:r>
            <w:r w:rsidRPr="00436399">
              <w:rPr>
                <w:rFonts w:ascii="Arial" w:hAnsi="Arial" w:cs="Arial"/>
                <w:sz w:val="16"/>
                <w:szCs w:val="16"/>
              </w:rPr>
              <w:t xml:space="preserve"> </w:t>
            </w:r>
            <w:r w:rsidRPr="00436399">
              <w:rPr>
                <w:rFonts w:ascii="Arial" w:hAnsi="Arial" w:cs="Arial"/>
                <w:sz w:val="20"/>
                <w:szCs w:val="20"/>
              </w:rPr>
              <w:tab/>
            </w:r>
          </w:p>
          <w:p w:rsidR="006E2E65" w:rsidRPr="00436399" w:rsidRDefault="006E2E65" w:rsidP="006E2E65">
            <w:pPr>
              <w:keepNext/>
              <w:tabs>
                <w:tab w:val="right" w:leader="dot" w:pos="5347"/>
              </w:tabs>
              <w:spacing w:before="60"/>
              <w:rPr>
                <w:rFonts w:ascii="Arial" w:hAnsi="Arial" w:cs="Arial"/>
                <w:sz w:val="20"/>
                <w:szCs w:val="20"/>
              </w:rPr>
            </w:pPr>
            <w:r w:rsidRPr="00436399">
              <w:rPr>
                <w:rFonts w:ascii="Arial" w:hAnsi="Arial" w:cs="Arial"/>
                <w:sz w:val="20"/>
                <w:szCs w:val="20"/>
              </w:rPr>
              <w:tab/>
            </w:r>
          </w:p>
        </w:tc>
      </w:tr>
      <w:tr w:rsidR="006E2E65" w:rsidRPr="00436399" w:rsidTr="0039011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spacing w:after="0" w:line="288" w:lineRule="auto"/>
              <w:contextualSpacing/>
              <w:jc w:val="both"/>
              <w:rPr>
                <w:rFonts w:ascii="Arial" w:eastAsia="@Meiryo UI" w:hAnsi="Arial" w:cs="Arial"/>
                <w:b/>
                <w:sz w:val="20"/>
                <w:szCs w:val="20"/>
              </w:rPr>
            </w:pPr>
            <w:r w:rsidRPr="00436399">
              <w:rPr>
                <w:rFonts w:ascii="Arial" w:eastAsia="@Meiryo UI" w:hAnsi="Arial" w:cs="Arial"/>
                <w:b/>
                <w:sz w:val="20"/>
                <w:szCs w:val="20"/>
              </w:rPr>
              <w:t xml:space="preserve">Сведения о наличии статуса налогового резидента (согласно требованиям законодательства страны налогового </w:t>
            </w:r>
            <w:proofErr w:type="spellStart"/>
            <w:r w:rsidRPr="00436399">
              <w:rPr>
                <w:rFonts w:ascii="Arial" w:eastAsia="@Meiryo UI" w:hAnsi="Arial" w:cs="Arial"/>
                <w:b/>
                <w:sz w:val="20"/>
                <w:szCs w:val="20"/>
              </w:rPr>
              <w:t>резидентства</w:t>
            </w:r>
            <w:proofErr w:type="spellEnd"/>
            <w:r w:rsidRPr="00436399">
              <w:rPr>
                <w:rFonts w:ascii="Arial" w:eastAsia="@Meiryo UI" w:hAnsi="Arial" w:cs="Arial"/>
                <w:b/>
                <w:sz w:val="20"/>
                <w:szCs w:val="20"/>
              </w:rPr>
              <w:t>) (укажите все страны и номер ИНН (при наличии))</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spacing w:before="60"/>
              <w:ind w:left="506" w:hanging="506"/>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 xml:space="preserve">являюсь налоговым резидентом только в РФ </w:t>
            </w:r>
          </w:p>
          <w:p w:rsidR="006E2E65" w:rsidRPr="00436399" w:rsidRDefault="006E2E65" w:rsidP="006E2E65">
            <w:pPr>
              <w:keepNext/>
              <w:tabs>
                <w:tab w:val="right" w:leader="dot" w:pos="5347"/>
              </w:tabs>
              <w:spacing w:before="60"/>
              <w:ind w:left="386" w:hanging="386"/>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США и укажите ИНН</w:t>
            </w:r>
            <w:r w:rsidRPr="00436399">
              <w:rPr>
                <w:rFonts w:ascii="Arial" w:hAnsi="Arial" w:cs="Arial"/>
                <w:sz w:val="20"/>
                <w:szCs w:val="20"/>
              </w:rPr>
              <w:tab/>
            </w:r>
          </w:p>
          <w:p w:rsidR="006E2E65" w:rsidRPr="00436399" w:rsidRDefault="006E2E65" w:rsidP="006E2E65">
            <w:pPr>
              <w:keepNext/>
              <w:tabs>
                <w:tab w:val="right" w:leader="dot" w:pos="5347"/>
              </w:tabs>
              <w:spacing w:before="60"/>
              <w:ind w:left="386" w:hanging="386"/>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 xml:space="preserve">другая страна (и указать какая) </w:t>
            </w:r>
            <w:r w:rsidRPr="00436399">
              <w:rPr>
                <w:rFonts w:ascii="Arial" w:hAnsi="Arial" w:cs="Arial"/>
                <w:sz w:val="20"/>
                <w:szCs w:val="20"/>
              </w:rPr>
              <w:tab/>
            </w:r>
          </w:p>
          <w:p w:rsidR="006E2E65" w:rsidRPr="00436399" w:rsidRDefault="006E2E65" w:rsidP="006E2E65">
            <w:pPr>
              <w:keepNext/>
              <w:tabs>
                <w:tab w:val="right" w:leader="dot" w:pos="5347"/>
              </w:tabs>
              <w:spacing w:before="60"/>
              <w:ind w:left="386" w:hanging="21"/>
              <w:rPr>
                <w:rFonts w:ascii="Arial" w:hAnsi="Arial" w:cs="Arial"/>
                <w:sz w:val="20"/>
                <w:szCs w:val="20"/>
              </w:rPr>
            </w:pPr>
            <w:r w:rsidRPr="00436399">
              <w:rPr>
                <w:rFonts w:ascii="Arial" w:hAnsi="Arial" w:cs="Arial"/>
                <w:sz w:val="20"/>
                <w:szCs w:val="20"/>
              </w:rPr>
              <w:tab/>
              <w:t xml:space="preserve">и укажите ИНН </w:t>
            </w:r>
            <w:r w:rsidRPr="00436399">
              <w:rPr>
                <w:rFonts w:ascii="Arial" w:hAnsi="Arial" w:cs="Arial"/>
                <w:sz w:val="20"/>
                <w:szCs w:val="20"/>
              </w:rPr>
              <w:tab/>
            </w:r>
          </w:p>
        </w:tc>
      </w:tr>
      <w:tr w:rsidR="006E2E65" w:rsidRPr="00436399" w:rsidTr="00390115">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spacing w:after="0" w:line="288" w:lineRule="auto"/>
              <w:contextualSpacing/>
              <w:jc w:val="both"/>
              <w:rPr>
                <w:rFonts w:ascii="Arial" w:eastAsia="@Meiryo UI" w:hAnsi="Arial" w:cs="Arial"/>
                <w:b/>
                <w:sz w:val="20"/>
                <w:szCs w:val="20"/>
              </w:rPr>
            </w:pPr>
            <w:r w:rsidRPr="00436399">
              <w:rPr>
                <w:rFonts w:ascii="Arial" w:eastAsia="@Meiryo UI" w:hAnsi="Arial" w:cs="Arial"/>
                <w:b/>
                <w:sz w:val="20"/>
                <w:szCs w:val="20"/>
              </w:rPr>
              <w:lastRenderedPageBreak/>
              <w:t>Если Вы указали место рождения в США, то отказывались ли Вы от гражданства США или есть ли у Вас иные основания отсутствия гражданства США?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spacing w:before="60"/>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да, и предоставьте один из следующих документов:</w:t>
            </w:r>
          </w:p>
          <w:p w:rsidR="006E2E65" w:rsidRPr="00436399" w:rsidRDefault="006E2E65" w:rsidP="006E2E65">
            <w:pPr>
              <w:spacing w:before="60"/>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 xml:space="preserve">свидетельство об утрате гражданства США </w:t>
            </w:r>
            <w:r w:rsidRPr="00436399">
              <w:rPr>
                <w:rFonts w:ascii="Arial" w:hAnsi="Arial" w:cs="Arial"/>
                <w:i/>
                <w:sz w:val="20"/>
                <w:szCs w:val="20"/>
              </w:rPr>
              <w:t xml:space="preserve">по форме </w:t>
            </w:r>
            <w:r w:rsidRPr="00436399">
              <w:rPr>
                <w:rFonts w:ascii="Arial" w:hAnsi="Arial" w:cs="Arial"/>
                <w:i/>
                <w:sz w:val="20"/>
                <w:szCs w:val="20"/>
                <w:lang w:val="en-US"/>
              </w:rPr>
              <w:t>DS</w:t>
            </w:r>
            <w:r w:rsidRPr="00436399">
              <w:rPr>
                <w:rFonts w:ascii="Arial" w:hAnsi="Arial" w:cs="Arial"/>
                <w:i/>
                <w:sz w:val="20"/>
                <w:szCs w:val="20"/>
              </w:rPr>
              <w:t xml:space="preserve"> 4083 Бюро консульских дел Государственного департамента США</w:t>
            </w:r>
            <w:r w:rsidRPr="00436399">
              <w:rPr>
                <w:rFonts w:ascii="Arial" w:hAnsi="Arial" w:cs="Arial"/>
                <w:sz w:val="20"/>
                <w:szCs w:val="20"/>
              </w:rPr>
              <w:t xml:space="preserve"> или</w:t>
            </w:r>
          </w:p>
          <w:p w:rsidR="006E2E65" w:rsidRPr="00436399" w:rsidRDefault="006E2E65" w:rsidP="006E2E65">
            <w:pPr>
              <w:spacing w:before="60"/>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6E2E65" w:rsidRPr="00436399" w:rsidRDefault="006E2E65" w:rsidP="006E2E65">
            <w:pPr>
              <w:keepNext/>
              <w:spacing w:before="60"/>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нет</w:t>
            </w:r>
          </w:p>
          <w:p w:rsidR="006E2E65" w:rsidRPr="00436399" w:rsidRDefault="006E2E65" w:rsidP="006E2E65">
            <w:pPr>
              <w:keepNext/>
              <w:spacing w:before="60" w:after="60"/>
              <w:rPr>
                <w:rFonts w:ascii="Arial" w:hAnsi="Arial" w:cs="Arial"/>
                <w:sz w:val="20"/>
                <w:szCs w:val="20"/>
              </w:rPr>
            </w:pPr>
            <w:r w:rsidRPr="00436399">
              <w:rPr>
                <w:rFonts w:ascii="Arial" w:hAnsi="Arial" w:cs="Arial"/>
                <w:noProof/>
                <w:spacing w:val="20"/>
                <w:sz w:val="20"/>
                <w:szCs w:val="20"/>
                <w:bdr w:val="single" w:sz="4" w:space="0" w:color="808080" w:frame="1"/>
              </w:rPr>
              <w:t> </w:t>
            </w:r>
            <w:r w:rsidRPr="00436399">
              <w:rPr>
                <w:rFonts w:ascii="Arial" w:hAnsi="Arial" w:cs="Arial"/>
                <w:noProof/>
                <w:spacing w:val="20"/>
                <w:sz w:val="20"/>
                <w:szCs w:val="20"/>
                <w:bdr w:val="single" w:sz="4" w:space="0" w:color="808080" w:frame="1"/>
              </w:rPr>
              <w:t> </w:t>
            </w:r>
            <w:r w:rsidRPr="00436399">
              <w:rPr>
                <w:rFonts w:ascii="Arial" w:hAnsi="Arial" w:cs="Arial"/>
                <w:b/>
                <w:sz w:val="20"/>
                <w:szCs w:val="20"/>
              </w:rPr>
              <w:t>  </w:t>
            </w:r>
            <w:r w:rsidRPr="00436399">
              <w:rPr>
                <w:rFonts w:ascii="Arial" w:hAnsi="Arial" w:cs="Arial"/>
                <w:sz w:val="20"/>
                <w:szCs w:val="20"/>
              </w:rPr>
              <w:t>не применимо (указывается, если Вы указали место рождения не США)</w:t>
            </w:r>
          </w:p>
        </w:tc>
      </w:tr>
      <w:tr w:rsidR="006E2E65" w:rsidRPr="00436399" w:rsidTr="00390115">
        <w:trPr>
          <w:cantSplit/>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cPr>
          <w:p w:rsidR="006E2E65" w:rsidRPr="00436399" w:rsidRDefault="006E2E65" w:rsidP="006E2E65">
            <w:pPr>
              <w:keepNext/>
              <w:spacing w:before="60" w:after="60"/>
              <w:rPr>
                <w:rFonts w:ascii="Arial" w:hAnsi="Arial" w:cs="Arial"/>
                <w:sz w:val="20"/>
                <w:szCs w:val="20"/>
              </w:rPr>
            </w:pPr>
            <w:r w:rsidRPr="00436399">
              <w:rPr>
                <w:rFonts w:ascii="Arial" w:hAnsi="Arial" w:cs="Arial"/>
                <w:sz w:val="20"/>
                <w:szCs w:val="20"/>
              </w:rPr>
              <w:t>Подписывая настоящее Приложение, Клиент заверяет и гарантирует Банку на дату подписания, что:</w:t>
            </w:r>
          </w:p>
          <w:p w:rsidR="006E2E65" w:rsidRPr="00436399" w:rsidRDefault="006E2E65" w:rsidP="006E2E65">
            <w:pPr>
              <w:keepNext/>
              <w:spacing w:before="60" w:after="60"/>
              <w:rPr>
                <w:rFonts w:ascii="Arial" w:hAnsi="Arial" w:cs="Arial"/>
                <w:sz w:val="20"/>
                <w:szCs w:val="20"/>
              </w:rPr>
            </w:pPr>
            <w:r w:rsidRPr="00436399">
              <w:rPr>
                <w:rFonts w:ascii="Arial" w:hAnsi="Arial" w:cs="Arial"/>
                <w:sz w:val="20"/>
                <w:szCs w:val="20"/>
              </w:rPr>
              <w:t>обязуется уведомить Банк об изменении любого факта или подтверждения, указанного в данном Приложении, в течение 30 календарных дней с даты их изменения;</w:t>
            </w:r>
          </w:p>
          <w:p w:rsidR="006E2E65" w:rsidRPr="00436399" w:rsidRDefault="006E2E65" w:rsidP="006E2E65">
            <w:pPr>
              <w:keepNext/>
              <w:spacing w:before="60" w:after="60"/>
              <w:rPr>
                <w:rFonts w:ascii="Arial" w:hAnsi="Arial" w:cs="Arial"/>
                <w:sz w:val="20"/>
                <w:szCs w:val="20"/>
              </w:rPr>
            </w:pPr>
            <w:r w:rsidRPr="00436399">
              <w:rPr>
                <w:rFonts w:ascii="Arial" w:hAnsi="Arial" w:cs="Arial"/>
                <w:sz w:val="20"/>
                <w:szCs w:val="20"/>
              </w:rPr>
              <w:t>информация, указанная в данном Приложении, была проверена Клиентом, является точной, полной и достоверной, и Клиент подтверждает право Банка на ее проверку;</w:t>
            </w:r>
          </w:p>
          <w:p w:rsidR="006E2E65" w:rsidRPr="00436399" w:rsidRDefault="006E2E65" w:rsidP="006E2E65">
            <w:pPr>
              <w:keepNext/>
              <w:spacing w:before="60" w:after="60"/>
              <w:rPr>
                <w:rFonts w:ascii="Arial" w:hAnsi="Arial" w:cs="Arial"/>
                <w:sz w:val="20"/>
                <w:szCs w:val="20"/>
              </w:rPr>
            </w:pPr>
            <w:r w:rsidRPr="00436399">
              <w:rPr>
                <w:rFonts w:ascii="Arial" w:hAnsi="Arial" w:cs="Arial"/>
                <w:sz w:val="20"/>
                <w:szCs w:val="20"/>
              </w:rPr>
              <w:t xml:space="preserve">предоставляет согласие Банку (117997 </w:t>
            </w:r>
            <w:proofErr w:type="spellStart"/>
            <w:r w:rsidRPr="00436399">
              <w:rPr>
                <w:rFonts w:ascii="Arial" w:hAnsi="Arial" w:cs="Arial"/>
                <w:sz w:val="20"/>
                <w:szCs w:val="20"/>
              </w:rPr>
              <w:t>г</w:t>
            </w:r>
            <w:proofErr w:type="gramStart"/>
            <w:r w:rsidRPr="00436399">
              <w:rPr>
                <w:rFonts w:ascii="Arial" w:hAnsi="Arial" w:cs="Arial"/>
                <w:sz w:val="20"/>
                <w:szCs w:val="20"/>
              </w:rPr>
              <w:t>.М</w:t>
            </w:r>
            <w:proofErr w:type="gramEnd"/>
            <w:r w:rsidRPr="00436399">
              <w:rPr>
                <w:rFonts w:ascii="Arial" w:hAnsi="Arial" w:cs="Arial"/>
                <w:sz w:val="20"/>
                <w:szCs w:val="20"/>
              </w:rPr>
              <w:t>осква</w:t>
            </w:r>
            <w:proofErr w:type="spellEnd"/>
            <w:r w:rsidRPr="00436399">
              <w:rPr>
                <w:rFonts w:ascii="Arial" w:hAnsi="Arial" w:cs="Arial"/>
                <w:sz w:val="20"/>
                <w:szCs w:val="20"/>
              </w:rPr>
              <w:t xml:space="preserve">, </w:t>
            </w:r>
            <w:proofErr w:type="spellStart"/>
            <w:r w:rsidRPr="00436399">
              <w:rPr>
                <w:rFonts w:ascii="Arial" w:hAnsi="Arial" w:cs="Arial"/>
                <w:sz w:val="20"/>
                <w:szCs w:val="20"/>
              </w:rPr>
              <w:t>ул.Вавилова</w:t>
            </w:r>
            <w:proofErr w:type="spellEnd"/>
            <w:r w:rsidRPr="00436399">
              <w:rPr>
                <w:rFonts w:ascii="Arial" w:hAnsi="Arial" w:cs="Arial"/>
                <w:sz w:val="20"/>
                <w:szCs w:val="20"/>
              </w:rPr>
              <w:t>,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6E2E65" w:rsidRPr="00436399" w:rsidRDefault="006E2E65" w:rsidP="006E2E65">
            <w:pPr>
              <w:keepNext/>
              <w:spacing w:before="60" w:after="60"/>
              <w:rPr>
                <w:rFonts w:ascii="Arial" w:hAnsi="Arial" w:cs="Arial"/>
                <w:sz w:val="20"/>
                <w:szCs w:val="20"/>
              </w:rPr>
            </w:pPr>
            <w:proofErr w:type="gramStart"/>
            <w:r w:rsidRPr="00436399">
              <w:rPr>
                <w:rFonts w:ascii="Arial" w:hAnsi="Arial" w:cs="Arial"/>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roofErr w:type="gramEnd"/>
            <w:r w:rsidRPr="00436399">
              <w:rPr>
                <w:rFonts w:ascii="Arial" w:hAnsi="Arial" w:cs="Arial"/>
                <w:sz w:val="20"/>
                <w:szCs w:val="20"/>
              </w:rPr>
              <w:t xml:space="preserve">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6E2E65" w:rsidRPr="00436399" w:rsidRDefault="006E2E65" w:rsidP="006E2E65">
            <w:pPr>
              <w:keepNext/>
              <w:spacing w:before="60" w:after="60"/>
              <w:rPr>
                <w:rFonts w:ascii="Arial" w:hAnsi="Arial" w:cs="Arial"/>
                <w:sz w:val="20"/>
                <w:szCs w:val="20"/>
              </w:rPr>
            </w:pPr>
            <w:r w:rsidRPr="00436399">
              <w:rPr>
                <w:rFonts w:ascii="Arial" w:hAnsi="Arial" w:cs="Arial"/>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6E2E65" w:rsidRPr="00436399" w:rsidRDefault="006E2E65" w:rsidP="006E2E65">
            <w:pPr>
              <w:keepNext/>
              <w:spacing w:before="60" w:after="60"/>
              <w:ind w:left="386"/>
              <w:rPr>
                <w:rFonts w:ascii="Arial" w:hAnsi="Arial" w:cs="Arial"/>
                <w:strike/>
                <w:sz w:val="20"/>
                <w:szCs w:val="20"/>
              </w:rPr>
            </w:pPr>
            <w:r w:rsidRPr="00436399">
              <w:rPr>
                <w:rFonts w:ascii="Arial" w:hAnsi="Arial" w:cs="Arial"/>
                <w:sz w:val="20"/>
                <w:szCs w:val="20"/>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Клиентом путем направления по почте в адрес Банка (117997 </w:t>
            </w:r>
            <w:proofErr w:type="spellStart"/>
            <w:r w:rsidRPr="00436399">
              <w:rPr>
                <w:rFonts w:ascii="Arial" w:hAnsi="Arial" w:cs="Arial"/>
                <w:sz w:val="20"/>
                <w:szCs w:val="20"/>
              </w:rPr>
              <w:t>г</w:t>
            </w:r>
            <w:proofErr w:type="gramStart"/>
            <w:r w:rsidRPr="00436399">
              <w:rPr>
                <w:rFonts w:ascii="Arial" w:hAnsi="Arial" w:cs="Arial"/>
                <w:sz w:val="20"/>
                <w:szCs w:val="20"/>
              </w:rPr>
              <w:t>.М</w:t>
            </w:r>
            <w:proofErr w:type="gramEnd"/>
            <w:r w:rsidRPr="00436399">
              <w:rPr>
                <w:rFonts w:ascii="Arial" w:hAnsi="Arial" w:cs="Arial"/>
                <w:sz w:val="20"/>
                <w:szCs w:val="20"/>
              </w:rPr>
              <w:t>осква</w:t>
            </w:r>
            <w:proofErr w:type="spellEnd"/>
            <w:r w:rsidRPr="00436399">
              <w:rPr>
                <w:rFonts w:ascii="Arial" w:hAnsi="Arial" w:cs="Arial"/>
                <w:sz w:val="20"/>
                <w:szCs w:val="20"/>
              </w:rPr>
              <w:t xml:space="preserve">, </w:t>
            </w:r>
            <w:proofErr w:type="spellStart"/>
            <w:r w:rsidRPr="00436399">
              <w:rPr>
                <w:rFonts w:ascii="Arial" w:hAnsi="Arial" w:cs="Arial"/>
                <w:sz w:val="20"/>
                <w:szCs w:val="20"/>
              </w:rPr>
              <w:t>ул.Вавилова</w:t>
            </w:r>
            <w:proofErr w:type="spellEnd"/>
            <w:r w:rsidRPr="00436399">
              <w:rPr>
                <w:rFonts w:ascii="Arial" w:hAnsi="Arial" w:cs="Arial"/>
                <w:sz w:val="20"/>
                <w:szCs w:val="20"/>
              </w:rPr>
              <w:t>, 19) письменного уведомления.</w:t>
            </w:r>
          </w:p>
        </w:tc>
      </w:tr>
    </w:tbl>
    <w:p w:rsidR="006E2E65" w:rsidRPr="006E2E65" w:rsidRDefault="006E2E65" w:rsidP="006E2E65">
      <w:pPr>
        <w:keepNext/>
        <w:spacing w:before="120" w:after="0" w:line="240" w:lineRule="auto"/>
        <w:ind w:firstLine="567"/>
        <w:jc w:val="both"/>
        <w:rPr>
          <w:rFonts w:ascii="Times New Roman" w:eastAsia="@Meiryo UI" w:hAnsi="Times New Roman" w:cs="Times New Roman"/>
          <w:lang w:eastAsia="ru-RU"/>
        </w:rPr>
      </w:pPr>
    </w:p>
    <w:p w:rsidR="006E2E65" w:rsidRPr="006E2E65" w:rsidRDefault="006E2E65" w:rsidP="006E2E65">
      <w:pPr>
        <w:keepNext/>
        <w:tabs>
          <w:tab w:val="left" w:pos="0"/>
        </w:tabs>
        <w:autoSpaceDE w:val="0"/>
        <w:autoSpaceDN w:val="0"/>
        <w:adjustRightInd w:val="0"/>
        <w:spacing w:after="120" w:line="240" w:lineRule="auto"/>
        <w:ind w:right="23" w:firstLine="567"/>
        <w:contextualSpacing/>
        <w:jc w:val="both"/>
        <w:rPr>
          <w:rFonts w:ascii="@Meiryo UI" w:eastAsia="@Meiryo UI" w:hAnsi="Times New Roman" w:cs="Times New Roman"/>
        </w:rPr>
      </w:pPr>
    </w:p>
    <w:p w:rsidR="006E2E65" w:rsidRPr="00436399" w:rsidRDefault="006E2E65" w:rsidP="006E2E65">
      <w:pPr>
        <w:keepNext/>
        <w:tabs>
          <w:tab w:val="left" w:pos="-426"/>
        </w:tabs>
        <w:autoSpaceDE w:val="0"/>
        <w:autoSpaceDN w:val="0"/>
        <w:adjustRightInd w:val="0"/>
        <w:spacing w:after="120" w:line="240" w:lineRule="auto"/>
        <w:ind w:right="23"/>
        <w:contextualSpacing/>
        <w:jc w:val="both"/>
        <w:rPr>
          <w:rFonts w:ascii="Arial" w:eastAsia="@Meiryo UI" w:hAnsi="Arial" w:cs="Arial"/>
          <w:i/>
        </w:rPr>
      </w:pPr>
      <w:r w:rsidRPr="00436399">
        <w:rPr>
          <w:rFonts w:ascii="Arial" w:eastAsia="@Meiryo UI" w:hAnsi="Arial" w:cs="Arial"/>
          <w:i/>
        </w:rPr>
        <w:t xml:space="preserve">Руководитель организации/ </w:t>
      </w:r>
    </w:p>
    <w:p w:rsidR="006E2E65" w:rsidRPr="00436399" w:rsidRDefault="006E2E65" w:rsidP="006E2E65">
      <w:pPr>
        <w:keepNext/>
        <w:tabs>
          <w:tab w:val="left" w:pos="-426"/>
        </w:tabs>
        <w:autoSpaceDE w:val="0"/>
        <w:autoSpaceDN w:val="0"/>
        <w:adjustRightInd w:val="0"/>
        <w:spacing w:after="120" w:line="240" w:lineRule="auto"/>
        <w:ind w:right="23"/>
        <w:contextualSpacing/>
        <w:jc w:val="both"/>
        <w:rPr>
          <w:rFonts w:ascii="Arial" w:eastAsia="@Meiryo UI" w:hAnsi="Arial" w:cs="Arial"/>
          <w:i/>
        </w:rPr>
      </w:pPr>
      <w:r w:rsidRPr="00436399">
        <w:rPr>
          <w:rFonts w:ascii="Arial" w:eastAsia="@Meiryo UI" w:hAnsi="Arial" w:cs="Arial"/>
          <w:i/>
        </w:rPr>
        <w:t>Уполномоченное лицо                     _____________________/__________________</w:t>
      </w:r>
    </w:p>
    <w:p w:rsidR="006E2E65" w:rsidRPr="00436399" w:rsidRDefault="006E2E65" w:rsidP="006E2E65">
      <w:pPr>
        <w:keepNext/>
        <w:tabs>
          <w:tab w:val="left" w:pos="-426"/>
        </w:tabs>
        <w:autoSpaceDE w:val="0"/>
        <w:autoSpaceDN w:val="0"/>
        <w:adjustRightInd w:val="0"/>
        <w:spacing w:after="120" w:line="240" w:lineRule="auto"/>
        <w:ind w:right="23"/>
        <w:contextualSpacing/>
        <w:jc w:val="both"/>
        <w:rPr>
          <w:rFonts w:ascii="Arial" w:eastAsia="@Meiryo UI" w:hAnsi="Arial" w:cs="Arial"/>
        </w:rPr>
      </w:pPr>
      <w:r w:rsidRPr="00436399">
        <w:rPr>
          <w:rFonts w:ascii="Arial" w:eastAsia="@Meiryo UI" w:hAnsi="Arial" w:cs="Arial"/>
          <w:i/>
        </w:rPr>
        <w:t xml:space="preserve">                                                          (подпись)                                (Ф.И.О. полностью</w:t>
      </w:r>
      <w:r w:rsidR="00436399" w:rsidRPr="00436399">
        <w:rPr>
          <w:rFonts w:ascii="Arial" w:eastAsia="@Meiryo UI" w:hAnsi="Arial" w:cs="Arial"/>
          <w:i/>
        </w:rPr>
        <w:t>)</w:t>
      </w:r>
      <w:r w:rsidRPr="00436399">
        <w:rPr>
          <w:rFonts w:ascii="Arial" w:eastAsia="@Meiryo UI" w:hAnsi="Arial" w:cs="Arial"/>
        </w:rPr>
        <w:t xml:space="preserve"> </w:t>
      </w:r>
    </w:p>
    <w:p w:rsidR="00436399" w:rsidRPr="00436399" w:rsidRDefault="00436399" w:rsidP="006E2E65">
      <w:pPr>
        <w:keepNext/>
        <w:tabs>
          <w:tab w:val="left" w:pos="-426"/>
        </w:tabs>
        <w:autoSpaceDE w:val="0"/>
        <w:autoSpaceDN w:val="0"/>
        <w:adjustRightInd w:val="0"/>
        <w:spacing w:after="120" w:line="240" w:lineRule="auto"/>
        <w:ind w:right="23"/>
        <w:contextualSpacing/>
        <w:jc w:val="both"/>
        <w:rPr>
          <w:rFonts w:ascii="Arial" w:eastAsia="@Meiryo UI" w:hAnsi="Arial" w:cs="Arial"/>
        </w:rPr>
      </w:pPr>
    </w:p>
    <w:p w:rsidR="006E2E65" w:rsidRPr="00436399" w:rsidRDefault="006E2E65" w:rsidP="006E2E65">
      <w:pPr>
        <w:keepNext/>
        <w:tabs>
          <w:tab w:val="left" w:pos="-426"/>
        </w:tabs>
        <w:autoSpaceDE w:val="0"/>
        <w:autoSpaceDN w:val="0"/>
        <w:adjustRightInd w:val="0"/>
        <w:spacing w:after="120" w:line="240" w:lineRule="auto"/>
        <w:ind w:right="23"/>
        <w:contextualSpacing/>
        <w:jc w:val="both"/>
        <w:rPr>
          <w:rFonts w:ascii="Arial" w:eastAsia="@Meiryo UI" w:hAnsi="Arial" w:cs="Arial"/>
        </w:rPr>
      </w:pPr>
      <w:r w:rsidRPr="00436399">
        <w:rPr>
          <w:rFonts w:ascii="Arial" w:eastAsia="@Meiryo UI" w:hAnsi="Arial" w:cs="Arial"/>
        </w:rPr>
        <w:t xml:space="preserve"> М.П.                                                                              «_____»___________________20____г.</w:t>
      </w:r>
    </w:p>
    <w:p w:rsidR="006E2E65" w:rsidRPr="00436399"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b/>
          <w:sz w:val="20"/>
          <w:szCs w:val="20"/>
        </w:rPr>
      </w:pPr>
      <w:r w:rsidRPr="00436399">
        <w:rPr>
          <w:rFonts w:ascii="Arial" w:eastAsia="@Meiryo UI" w:hAnsi="Arial" w:cs="Arial"/>
          <w:i/>
        </w:rPr>
        <w:tab/>
        <w:t xml:space="preserve">                                                                              </w:t>
      </w:r>
      <w:r w:rsidRPr="00436399">
        <w:rPr>
          <w:rFonts w:ascii="Arial" w:eastAsia="@Meiryo UI" w:hAnsi="Arial" w:cs="Arial"/>
          <w:i/>
          <w:sz w:val="20"/>
          <w:szCs w:val="20"/>
        </w:rPr>
        <w:t>(дата)</w:t>
      </w:r>
    </w:p>
    <w:p w:rsidR="006E2E65" w:rsidRPr="006E2E65" w:rsidRDefault="006E2E65" w:rsidP="006E2E65">
      <w:pPr>
        <w:rPr>
          <w:rFonts w:ascii="Times New Roman" w:eastAsia="Times New Roman" w:hAnsi="Times New Roman" w:cs="Times New Roman"/>
          <w:b/>
          <w:bCs/>
          <w:sz w:val="28"/>
          <w:szCs w:val="28"/>
        </w:rPr>
      </w:pPr>
      <w:bookmarkStart w:id="2" w:name="_GoBack"/>
      <w:bookmarkEnd w:id="0"/>
      <w:bookmarkEnd w:id="1"/>
      <w:bookmarkEnd w:id="2"/>
    </w:p>
    <w:sectPr w:rsidR="006E2E65" w:rsidRPr="006E2E65" w:rsidSect="006E2E65">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36" w:rsidRDefault="00422436" w:rsidP="006E2E65">
      <w:pPr>
        <w:spacing w:after="0" w:line="240" w:lineRule="auto"/>
      </w:pPr>
      <w:r>
        <w:separator/>
      </w:r>
    </w:p>
  </w:endnote>
  <w:endnote w:type="continuationSeparator" w:id="0">
    <w:p w:rsidR="00422436" w:rsidRDefault="00422436"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36" w:rsidRDefault="00422436" w:rsidP="006E2E65">
      <w:pPr>
        <w:spacing w:after="0" w:line="240" w:lineRule="auto"/>
      </w:pPr>
      <w:r>
        <w:separator/>
      </w:r>
    </w:p>
  </w:footnote>
  <w:footnote w:type="continuationSeparator" w:id="0">
    <w:p w:rsidR="00422436" w:rsidRDefault="00422436" w:rsidP="006E2E65">
      <w:pPr>
        <w:spacing w:after="0" w:line="240" w:lineRule="auto"/>
      </w:pPr>
      <w:r>
        <w:continuationSeparator/>
      </w:r>
    </w:p>
  </w:footnote>
  <w:footnote w:id="1">
    <w:p w:rsidR="006E2E65" w:rsidRPr="00436399" w:rsidRDefault="006E2E65" w:rsidP="006E2E65">
      <w:pPr>
        <w:pStyle w:val="a5"/>
        <w:ind w:firstLine="0"/>
        <w:rPr>
          <w:rFonts w:ascii="Arial" w:hAnsi="Arial" w:cs="Arial"/>
          <w:sz w:val="18"/>
          <w:szCs w:val="18"/>
        </w:rPr>
      </w:pPr>
      <w:r w:rsidRPr="00436399">
        <w:rPr>
          <w:rStyle w:val="a7"/>
          <w:rFonts w:ascii="Arial" w:hAnsi="Arial" w:cs="Arial"/>
          <w:sz w:val="18"/>
          <w:szCs w:val="18"/>
        </w:rPr>
        <w:footnoteRef/>
      </w:r>
      <w:r w:rsidRPr="00436399">
        <w:rPr>
          <w:rFonts w:ascii="Arial" w:hAnsi="Arial" w:cs="Arial"/>
          <w:sz w:val="18"/>
          <w:szCs w:val="18"/>
        </w:rPr>
        <w:t xml:space="preserve"> Заполняется в случае согласия предоставить информацию, содержащуюся в настоящем Приложении.</w:t>
      </w:r>
    </w:p>
    <w:p w:rsidR="006E2E65" w:rsidRPr="00436399" w:rsidRDefault="006E2E65" w:rsidP="006E2E65">
      <w:pPr>
        <w:pStyle w:val="a5"/>
        <w:ind w:firstLine="0"/>
        <w:rPr>
          <w:rFonts w:ascii="Arial" w:hAnsi="Arial" w:cs="Arial"/>
        </w:rPr>
      </w:pPr>
      <w:proofErr w:type="gramStart"/>
      <w:r w:rsidRPr="00436399">
        <w:rPr>
          <w:rFonts w:ascii="Arial" w:hAnsi="Arial" w:cs="Arial"/>
          <w:sz w:val="18"/>
          <w:szCs w:val="18"/>
        </w:rPr>
        <w:t xml:space="preserve">Данные заполняются непосредственно </w:t>
      </w:r>
      <w:proofErr w:type="spellStart"/>
      <w:r w:rsidRPr="00436399">
        <w:rPr>
          <w:rFonts w:ascii="Arial" w:hAnsi="Arial" w:cs="Arial"/>
          <w:sz w:val="18"/>
          <w:szCs w:val="18"/>
        </w:rPr>
        <w:t>бенефициарным</w:t>
      </w:r>
      <w:proofErr w:type="spellEnd"/>
      <w:r w:rsidRPr="00436399">
        <w:rPr>
          <w:rFonts w:ascii="Arial" w:hAnsi="Arial" w:cs="Arial"/>
          <w:sz w:val="18"/>
          <w:szCs w:val="18"/>
        </w:rPr>
        <w:t xml:space="preserve"> владельцем в целях </w:t>
      </w:r>
      <w:r w:rsidRPr="00436399">
        <w:rPr>
          <w:rFonts w:ascii="Arial" w:hAnsi="Arial" w:cs="Arial"/>
          <w:sz w:val="18"/>
          <w:szCs w:val="18"/>
          <w:lang w:val="en-US"/>
        </w:rPr>
        <w:t>FATCA</w:t>
      </w:r>
      <w:r w:rsidRPr="00436399">
        <w:rPr>
          <w:rFonts w:ascii="Arial" w:hAnsi="Arial" w:cs="Arial"/>
          <w:sz w:val="18"/>
          <w:szCs w:val="18"/>
        </w:rPr>
        <w:t>, если в структуре акционеров юридического лица НЕТ налоговых резидентов США с долей участия в уставном капитале более 10%</w:t>
      </w:r>
      <w:r w:rsidRPr="00436399">
        <w:rPr>
          <w:rFonts w:ascii="Arial" w:hAnsi="Arial" w:cs="Arial"/>
          <w:noProof/>
          <w:sz w:val="18"/>
          <w:szCs w:val="18"/>
        </w:rPr>
        <w:t xml:space="preserve"> и </w:t>
      </w:r>
      <w:r w:rsidRPr="00436399">
        <w:rPr>
          <w:rFonts w:ascii="Arial" w:hAnsi="Arial" w:cs="Arial"/>
          <w:sz w:val="18"/>
          <w:szCs w:val="18"/>
        </w:rPr>
        <w:t xml:space="preserve">в случае выявления признаков принадлежности </w:t>
      </w:r>
      <w:proofErr w:type="spellStart"/>
      <w:r w:rsidRPr="00436399">
        <w:rPr>
          <w:rFonts w:ascii="Arial" w:hAnsi="Arial" w:cs="Arial"/>
          <w:sz w:val="18"/>
          <w:szCs w:val="18"/>
        </w:rPr>
        <w:t>бенефициарного</w:t>
      </w:r>
      <w:proofErr w:type="spellEnd"/>
      <w:r w:rsidRPr="00436399">
        <w:rPr>
          <w:rFonts w:ascii="Arial" w:hAnsi="Arial" w:cs="Arial"/>
          <w:sz w:val="18"/>
          <w:szCs w:val="18"/>
        </w:rPr>
        <w:t xml:space="preserve"> владельца к налогоплательщикам США в Приложении "Сведения о </w:t>
      </w:r>
      <w:proofErr w:type="spellStart"/>
      <w:r w:rsidRPr="00436399">
        <w:rPr>
          <w:rFonts w:ascii="Arial" w:hAnsi="Arial" w:cs="Arial"/>
          <w:sz w:val="18"/>
          <w:szCs w:val="18"/>
        </w:rPr>
        <w:t>бенефициарном</w:t>
      </w:r>
      <w:proofErr w:type="spellEnd"/>
      <w:r w:rsidRPr="00436399">
        <w:rPr>
          <w:rFonts w:ascii="Arial" w:hAnsi="Arial" w:cs="Arial"/>
          <w:sz w:val="18"/>
          <w:szCs w:val="18"/>
        </w:rPr>
        <w:t xml:space="preserve"> владельце в целях 115-ФЗ" и если в Приложении "Определение статуса нефинансовой организации (</w:t>
      </w:r>
      <w:r w:rsidRPr="00436399">
        <w:rPr>
          <w:rFonts w:ascii="Arial" w:hAnsi="Arial" w:cs="Arial"/>
          <w:sz w:val="18"/>
          <w:szCs w:val="18"/>
          <w:lang w:val="en-US"/>
        </w:rPr>
        <w:t>NFFE</w:t>
      </w:r>
      <w:r w:rsidRPr="00436399">
        <w:rPr>
          <w:rFonts w:ascii="Arial" w:hAnsi="Arial" w:cs="Arial"/>
          <w:sz w:val="18"/>
          <w:szCs w:val="18"/>
        </w:rPr>
        <w:t>)" выбрано «НИЧЕГО ИЗ ВЫШЕПЕРЕЧИСЛЕННОГО», и</w:t>
      </w:r>
      <w:proofErr w:type="gramEnd"/>
      <w:r w:rsidRPr="00436399">
        <w:rPr>
          <w:rFonts w:ascii="Arial" w:hAnsi="Arial" w:cs="Arial"/>
          <w:sz w:val="18"/>
          <w:szCs w:val="18"/>
        </w:rPr>
        <w:t xml:space="preserve"> не предоставлена информация в отношении каждого существенного собственника, являющегося налогоплательщиком США.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8">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3"/>
  </w:num>
  <w:num w:numId="4">
    <w:abstractNumId w:val="14"/>
  </w:num>
  <w:num w:numId="5">
    <w:abstractNumId w:val="17"/>
  </w:num>
  <w:num w:numId="6">
    <w:abstractNumId w:val="25"/>
  </w:num>
  <w:num w:numId="7">
    <w:abstractNumId w:val="24"/>
  </w:num>
  <w:num w:numId="8">
    <w:abstractNumId w:val="6"/>
  </w:num>
  <w:num w:numId="9">
    <w:abstractNumId w:val="2"/>
  </w:num>
  <w:num w:numId="10">
    <w:abstractNumId w:val="12"/>
  </w:num>
  <w:num w:numId="11">
    <w:abstractNumId w:val="15"/>
  </w:num>
  <w:num w:numId="12">
    <w:abstractNumId w:val="0"/>
  </w:num>
  <w:num w:numId="13">
    <w:abstractNumId w:val="26"/>
  </w:num>
  <w:num w:numId="14">
    <w:abstractNumId w:val="22"/>
  </w:num>
  <w:num w:numId="15">
    <w:abstractNumId w:val="8"/>
  </w:num>
  <w:num w:numId="16">
    <w:abstractNumId w:val="23"/>
  </w:num>
  <w:num w:numId="17">
    <w:abstractNumId w:val="5"/>
  </w:num>
  <w:num w:numId="18">
    <w:abstractNumId w:val="1"/>
  </w:num>
  <w:num w:numId="19">
    <w:abstractNumId w:val="28"/>
  </w:num>
  <w:num w:numId="20">
    <w:abstractNumId w:val="7"/>
  </w:num>
  <w:num w:numId="21">
    <w:abstractNumId w:val="10"/>
  </w:num>
  <w:num w:numId="22">
    <w:abstractNumId w:val="4"/>
  </w:num>
  <w:num w:numId="23">
    <w:abstractNumId w:val="27"/>
  </w:num>
  <w:num w:numId="24">
    <w:abstractNumId w:val="9"/>
  </w:num>
  <w:num w:numId="25">
    <w:abstractNumId w:val="21"/>
  </w:num>
  <w:num w:numId="26">
    <w:abstractNumId w:val="19"/>
  </w:num>
  <w:num w:numId="27">
    <w:abstractNumId w:val="29"/>
  </w:num>
  <w:num w:numId="28">
    <w:abstractNumId w:val="20"/>
  </w:num>
  <w:num w:numId="29">
    <w:abstractNumId w:val="1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5"/>
    <w:rsid w:val="002F3A2F"/>
    <w:rsid w:val="003E4E2F"/>
    <w:rsid w:val="003E627A"/>
    <w:rsid w:val="00422436"/>
    <w:rsid w:val="00436399"/>
    <w:rsid w:val="00512AB9"/>
    <w:rsid w:val="006E2E65"/>
    <w:rsid w:val="006E7E0A"/>
    <w:rsid w:val="00807AE1"/>
    <w:rsid w:val="00A3282B"/>
    <w:rsid w:val="00C0494A"/>
    <w:rsid w:val="00C77374"/>
    <w:rsid w:val="00C962BF"/>
    <w:rsid w:val="00CC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Борисова Мария Васильевна</cp:lastModifiedBy>
  <cp:revision>4</cp:revision>
  <dcterms:created xsi:type="dcterms:W3CDTF">2016-04-04T16:32:00Z</dcterms:created>
  <dcterms:modified xsi:type="dcterms:W3CDTF">2017-10-06T13:03:00Z</dcterms:modified>
</cp:coreProperties>
</file>